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E1" w:rsidRDefault="00AC09D6" w:rsidP="00AC09D6">
      <w:pPr>
        <w:jc w:val="center"/>
      </w:pPr>
      <w:r w:rsidRPr="00AC09D6">
        <w:rPr>
          <w:noProof/>
        </w:rPr>
        <w:drawing>
          <wp:inline distT="0" distB="0" distL="0" distR="0">
            <wp:extent cx="1876425" cy="2438400"/>
            <wp:effectExtent l="0" t="0" r="9525" b="0"/>
            <wp:docPr id="1" name="Picture 1" descr="C:\Users\Sally\Desktop\Learn at home\Survivors\survivor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Survivors\survivors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9D6" w:rsidRPr="003009D4" w:rsidRDefault="00AC09D6" w:rsidP="00AC09D6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8"/>
          <w:szCs w:val="28"/>
        </w:rPr>
      </w:pPr>
      <w:r w:rsidRPr="003009D4">
        <w:rPr>
          <w:rFonts w:ascii="Comic Sans MS" w:hAnsi="Comic Sans MS"/>
          <w:color w:val="7030A0"/>
          <w:sz w:val="28"/>
          <w:szCs w:val="28"/>
        </w:rPr>
        <w:t xml:space="preserve">Read </w:t>
      </w:r>
      <w:r w:rsidR="00B05A8A" w:rsidRPr="003009D4">
        <w:rPr>
          <w:rFonts w:ascii="Comic Sans MS" w:hAnsi="Comic Sans MS"/>
          <w:color w:val="7030A0"/>
          <w:sz w:val="28"/>
          <w:szCs w:val="28"/>
        </w:rPr>
        <w:t>from page 19, ‘The friends who crossed the border by balloon’, up to page 22, ‘…using a balloon made from even lighter fabric.’</w:t>
      </w:r>
    </w:p>
    <w:p w:rsidR="00B05A8A" w:rsidRPr="003009D4" w:rsidRDefault="00B05A8A" w:rsidP="00AC09D6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8"/>
          <w:szCs w:val="28"/>
        </w:rPr>
      </w:pPr>
      <w:r w:rsidRPr="003009D4">
        <w:rPr>
          <w:rFonts w:ascii="Comic Sans MS" w:hAnsi="Comic Sans MS"/>
          <w:color w:val="7030A0"/>
          <w:sz w:val="28"/>
          <w:szCs w:val="28"/>
        </w:rPr>
        <w:t>Why and for how long was Germany split in half?</w:t>
      </w:r>
    </w:p>
    <w:p w:rsidR="00B05A8A" w:rsidRPr="003009D4" w:rsidRDefault="00D9680C" w:rsidP="00AC09D6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8"/>
          <w:szCs w:val="28"/>
        </w:rPr>
      </w:pPr>
      <w:r w:rsidRPr="003009D4">
        <w:rPr>
          <w:rFonts w:ascii="Comic Sans MS" w:hAnsi="Comic Sans MS"/>
          <w:color w:val="7030A0"/>
          <w:sz w:val="28"/>
          <w:szCs w:val="28"/>
        </w:rPr>
        <w:t>How were people prevented from crossing the border?</w:t>
      </w:r>
    </w:p>
    <w:p w:rsidR="00D9680C" w:rsidRPr="003009D4" w:rsidRDefault="00D9680C" w:rsidP="00AC09D6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8"/>
          <w:szCs w:val="28"/>
        </w:rPr>
      </w:pPr>
      <w:r w:rsidRPr="003009D4">
        <w:rPr>
          <w:rFonts w:ascii="Comic Sans MS" w:hAnsi="Comic Sans MS"/>
          <w:color w:val="7030A0"/>
          <w:sz w:val="28"/>
          <w:szCs w:val="28"/>
        </w:rPr>
        <w:t>What prompted Strelcyyk and Wetzel to come up with their plan to cross the border?</w:t>
      </w:r>
    </w:p>
    <w:p w:rsidR="00D9680C" w:rsidRPr="003009D4" w:rsidRDefault="00D9680C" w:rsidP="00AC09D6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8"/>
          <w:szCs w:val="28"/>
        </w:rPr>
      </w:pPr>
      <w:r w:rsidRPr="003009D4">
        <w:rPr>
          <w:rFonts w:ascii="Comic Sans MS" w:hAnsi="Comic Sans MS"/>
          <w:color w:val="7030A0"/>
          <w:sz w:val="28"/>
          <w:szCs w:val="28"/>
        </w:rPr>
        <w:t>What sort of character was Strelczyk and how do you know?</w:t>
      </w:r>
    </w:p>
    <w:p w:rsidR="00D9680C" w:rsidRPr="003009D4" w:rsidRDefault="00BF675C" w:rsidP="00AC09D6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8"/>
          <w:szCs w:val="28"/>
        </w:rPr>
      </w:pPr>
      <w:r w:rsidRPr="003009D4">
        <w:rPr>
          <w:rFonts w:ascii="Comic Sans MS" w:hAnsi="Comic Sans MS"/>
          <w:color w:val="7030A0"/>
          <w:sz w:val="28"/>
          <w:szCs w:val="28"/>
        </w:rPr>
        <w:t>Why does the author begin a new paragraph, page 21, ‘They decided to buy…’</w:t>
      </w:r>
      <w:bookmarkStart w:id="0" w:name="_GoBack"/>
      <w:bookmarkEnd w:id="0"/>
    </w:p>
    <w:p w:rsidR="00BF675C" w:rsidRPr="003009D4" w:rsidRDefault="00BF675C" w:rsidP="00AC09D6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8"/>
          <w:szCs w:val="28"/>
        </w:rPr>
      </w:pPr>
      <w:r w:rsidRPr="003009D4">
        <w:rPr>
          <w:rFonts w:ascii="Comic Sans MS" w:hAnsi="Comic Sans MS"/>
          <w:color w:val="7030A0"/>
          <w:sz w:val="28"/>
          <w:szCs w:val="28"/>
        </w:rPr>
        <w:t>At the top of page 22, the au</w:t>
      </w:r>
      <w:r w:rsidR="00933D1C" w:rsidRPr="003009D4">
        <w:rPr>
          <w:rFonts w:ascii="Comic Sans MS" w:hAnsi="Comic Sans MS"/>
          <w:color w:val="7030A0"/>
          <w:sz w:val="28"/>
          <w:szCs w:val="28"/>
        </w:rPr>
        <w:t xml:space="preserve">thor refers to the attempts as </w:t>
      </w:r>
      <w:r w:rsidRPr="003009D4">
        <w:rPr>
          <w:rFonts w:ascii="Comic Sans MS" w:hAnsi="Comic Sans MS"/>
          <w:color w:val="7030A0"/>
          <w:sz w:val="28"/>
          <w:szCs w:val="28"/>
        </w:rPr>
        <w:t>‘meticulous’. What does the author mean by this?</w:t>
      </w:r>
    </w:p>
    <w:p w:rsidR="00BF675C" w:rsidRPr="003009D4" w:rsidRDefault="00933D1C" w:rsidP="00AC09D6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8"/>
          <w:szCs w:val="28"/>
        </w:rPr>
      </w:pPr>
      <w:r w:rsidRPr="003009D4">
        <w:rPr>
          <w:rFonts w:ascii="Comic Sans MS" w:hAnsi="Comic Sans MS"/>
          <w:color w:val="7030A0"/>
          <w:sz w:val="28"/>
          <w:szCs w:val="28"/>
        </w:rPr>
        <w:t>Which parts of the story give us the impression that the survivors might be worried about their plan?</w:t>
      </w:r>
    </w:p>
    <w:p w:rsidR="00BF675C" w:rsidRPr="003009D4" w:rsidRDefault="00BF675C" w:rsidP="00AC09D6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8"/>
          <w:szCs w:val="28"/>
        </w:rPr>
      </w:pPr>
      <w:r w:rsidRPr="003009D4">
        <w:rPr>
          <w:rFonts w:ascii="Comic Sans MS" w:hAnsi="Comic Sans MS"/>
          <w:color w:val="7030A0"/>
          <w:sz w:val="28"/>
          <w:szCs w:val="28"/>
        </w:rPr>
        <w:t>What are the main events that happen in each paragraph?</w:t>
      </w:r>
    </w:p>
    <w:sectPr w:rsidR="00BF675C" w:rsidRPr="003009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943CD"/>
    <w:multiLevelType w:val="hybridMultilevel"/>
    <w:tmpl w:val="AECA2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D6"/>
    <w:rsid w:val="003009D4"/>
    <w:rsid w:val="00933D1C"/>
    <w:rsid w:val="00A966E1"/>
    <w:rsid w:val="00AC09D6"/>
    <w:rsid w:val="00B05A8A"/>
    <w:rsid w:val="00BF675C"/>
    <w:rsid w:val="00D9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55F2"/>
  <w15:chartTrackingRefBased/>
  <w15:docId w15:val="{195230B1-8998-4B80-8D26-0AD8147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2</cp:revision>
  <dcterms:created xsi:type="dcterms:W3CDTF">2020-05-31T18:50:00Z</dcterms:created>
  <dcterms:modified xsi:type="dcterms:W3CDTF">2020-05-31T21:53:00Z</dcterms:modified>
</cp:coreProperties>
</file>